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D0" w:rsidRDefault="001926D0" w:rsidP="001926D0">
      <w:pPr>
        <w:pStyle w:val="Nadpis2"/>
        <w:outlineLvl w:val="1"/>
      </w:pPr>
      <w:bookmarkStart w:id="0" w:name="_Toc169622889"/>
      <w:bookmarkStart w:id="1" w:name="_Toc169688939"/>
      <w:bookmarkStart w:id="2" w:name="_Toc169882772"/>
      <w:bookmarkStart w:id="3" w:name="_Toc169882978"/>
      <w:bookmarkStart w:id="4" w:name="_Toc169883129"/>
      <w:bookmarkStart w:id="5" w:name="zz6"/>
      <w:bookmarkStart w:id="6" w:name="_Toc218685695"/>
      <w:bookmarkStart w:id="7" w:name="_Toc218686917"/>
      <w:bookmarkStart w:id="8" w:name="_Toc218687255"/>
      <w:bookmarkStart w:id="9" w:name="_Toc365445042"/>
      <w:r>
        <w:t>UČEBNÍ PLÁN II. STUPNĚ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 xml:space="preserve"> 20</w:t>
      </w:r>
      <w:r w:rsidR="00FC3669">
        <w:t>24</w:t>
      </w:r>
      <w:r>
        <w:t>/20</w:t>
      </w:r>
      <w:r w:rsidR="00FC3669">
        <w:t>25</w:t>
      </w:r>
    </w:p>
    <w:tbl>
      <w:tblPr>
        <w:tblpPr w:leftFromText="141" w:rightFromText="141" w:vertAnchor="page" w:horzAnchor="page" w:tblpX="2101" w:tblpY="2041"/>
        <w:tblW w:w="116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1"/>
        <w:gridCol w:w="1240"/>
        <w:gridCol w:w="1240"/>
        <w:gridCol w:w="1240"/>
        <w:gridCol w:w="1240"/>
        <w:gridCol w:w="1400"/>
        <w:gridCol w:w="2320"/>
      </w:tblGrid>
      <w:tr w:rsidR="001926D0" w:rsidTr="000A51BD">
        <w:trPr>
          <w:trHeight w:val="548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6D0" w:rsidRPr="001926D0" w:rsidRDefault="001926D0" w:rsidP="001926D0">
            <w:pPr>
              <w:jc w:val="center"/>
              <w:rPr>
                <w:b/>
                <w:bCs/>
              </w:rPr>
            </w:pPr>
            <w:r w:rsidRPr="001926D0">
              <w:rPr>
                <w:b/>
                <w:bCs/>
              </w:rPr>
              <w:t>Předmět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6D0" w:rsidRPr="001926D0" w:rsidRDefault="001926D0" w:rsidP="001926D0">
            <w:pPr>
              <w:jc w:val="center"/>
              <w:rPr>
                <w:b/>
                <w:bCs/>
              </w:rPr>
            </w:pPr>
            <w:r w:rsidRPr="001926D0">
              <w:rPr>
                <w:b/>
                <w:bCs/>
              </w:rPr>
              <w:t>6. ročník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6D0" w:rsidRPr="001926D0" w:rsidRDefault="001926D0" w:rsidP="001926D0">
            <w:pPr>
              <w:jc w:val="center"/>
              <w:rPr>
                <w:b/>
                <w:bCs/>
              </w:rPr>
            </w:pPr>
            <w:r w:rsidRPr="001926D0">
              <w:rPr>
                <w:b/>
                <w:bCs/>
              </w:rPr>
              <w:t>7. ročník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6D0" w:rsidRPr="001926D0" w:rsidRDefault="001926D0" w:rsidP="001926D0">
            <w:pPr>
              <w:jc w:val="center"/>
              <w:rPr>
                <w:b/>
                <w:bCs/>
              </w:rPr>
            </w:pPr>
            <w:r w:rsidRPr="001926D0">
              <w:rPr>
                <w:b/>
                <w:bCs/>
              </w:rPr>
              <w:t>8. ročník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6D0" w:rsidRPr="001926D0" w:rsidRDefault="001926D0" w:rsidP="001926D0">
            <w:pPr>
              <w:jc w:val="center"/>
              <w:rPr>
                <w:b/>
                <w:bCs/>
              </w:rPr>
            </w:pPr>
            <w:r w:rsidRPr="001926D0">
              <w:rPr>
                <w:b/>
                <w:bCs/>
              </w:rPr>
              <w:t>9. ročník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D0" w:rsidRPr="001926D0" w:rsidRDefault="001926D0" w:rsidP="001926D0">
            <w:pPr>
              <w:jc w:val="center"/>
              <w:rPr>
                <w:b/>
                <w:bCs/>
              </w:rPr>
            </w:pPr>
            <w:r w:rsidRPr="001926D0">
              <w:rPr>
                <w:b/>
                <w:bCs/>
              </w:rPr>
              <w:t>Kontrolní součet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6D0" w:rsidRPr="001926D0" w:rsidRDefault="001926D0" w:rsidP="001926D0">
            <w:pPr>
              <w:jc w:val="center"/>
              <w:rPr>
                <w:b/>
                <w:bCs/>
              </w:rPr>
            </w:pPr>
            <w:r w:rsidRPr="001926D0">
              <w:rPr>
                <w:b/>
                <w:bCs/>
              </w:rPr>
              <w:t xml:space="preserve">Navýšení </w:t>
            </w:r>
            <w:r w:rsidRPr="001926D0">
              <w:rPr>
                <w:b/>
                <w:bCs/>
              </w:rPr>
              <w:br/>
              <w:t>z disp. dotace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Český jazyk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Pr="00707FF5" w:rsidRDefault="000A51BD" w:rsidP="001926D0">
            <w:pPr>
              <w:jc w:val="right"/>
              <w:rPr>
                <w:vertAlign w:val="superscript"/>
              </w:rPr>
            </w:pPr>
            <w: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Default="001926D0" w:rsidP="000A51BD">
            <w:pPr>
              <w:jc w:val="right"/>
            </w:pPr>
            <w:r>
              <w:t>1</w:t>
            </w:r>
            <w:r w:rsidR="000A51BD"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3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Anglický jazyk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Pr="00FC3C06" w:rsidRDefault="001926D0" w:rsidP="001926D0">
            <w:pPr>
              <w:jc w:val="right"/>
            </w:pPr>
            <w:r w:rsidRPr="00FC3C06"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r>
              <w:t> </w:t>
            </w:r>
          </w:p>
        </w:tc>
      </w:tr>
      <w:tr w:rsidR="000A51BD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1BD" w:rsidRDefault="000A51BD" w:rsidP="001926D0">
            <w:r>
              <w:t>Druhý cizí jazyk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51BD" w:rsidRDefault="000A51BD" w:rsidP="001926D0">
            <w:pPr>
              <w:jc w:val="right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51BD" w:rsidRDefault="000A51BD" w:rsidP="001926D0">
            <w:pPr>
              <w:jc w:val="right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51BD" w:rsidRDefault="000A51BD" w:rsidP="001926D0">
            <w:pPr>
              <w:jc w:val="right"/>
            </w:pPr>
            <w: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51BD" w:rsidRDefault="000A51BD" w:rsidP="001926D0">
            <w:pPr>
              <w:jc w:val="right"/>
            </w:pPr>
            <w: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1BD" w:rsidRPr="00FC3C06" w:rsidRDefault="000A51BD" w:rsidP="001926D0">
            <w:pPr>
              <w:jc w:val="right"/>
            </w:pPr>
            <w: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1BD" w:rsidRDefault="000A51BD" w:rsidP="001926D0"/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Matematika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3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FC3669" w:rsidP="001926D0">
            <w:r>
              <w:t>Informatika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FC3669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FC3669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FC3669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Pr="00FC3C06" w:rsidRDefault="00FC3669" w:rsidP="001926D0">
            <w:pPr>
              <w:jc w:val="right"/>
            </w:pPr>
            <w: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r>
              <w:t> 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Dějepis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Pr="003136AD" w:rsidRDefault="001926D0" w:rsidP="001926D0">
            <w:pPr>
              <w:jc w:val="right"/>
            </w:pPr>
            <w:r w:rsidRPr="003136AD"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Výchova k občanství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FC3669" w:rsidP="001926D0">
            <w:pPr>
              <w:jc w:val="right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Pr="00FC3C06" w:rsidRDefault="00FC3669" w:rsidP="001926D0">
            <w:pPr>
              <w:jc w:val="right"/>
            </w:pPr>
            <w: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r>
              <w:t> 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Fyzika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FC3669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Default="00FC3669" w:rsidP="001926D0">
            <w:pPr>
              <w:jc w:val="right"/>
            </w:pPr>
            <w: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Chemie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Pr="003136AD" w:rsidRDefault="001926D0" w:rsidP="001926D0">
            <w:pPr>
              <w:jc w:val="right"/>
            </w:pPr>
            <w:r w:rsidRPr="003136AD"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 1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Přírodopis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Pr="00625B05" w:rsidRDefault="000A51BD" w:rsidP="001926D0">
            <w:pPr>
              <w:jc w:val="right"/>
              <w:rPr>
                <w:vertAlign w:val="superscript"/>
              </w:rPr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Zeměpis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Hudební výchova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FC3669" w:rsidP="001926D0">
            <w:pPr>
              <w:jc w:val="right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Pr="00FC3C06" w:rsidRDefault="00FC3669" w:rsidP="001926D0">
            <w:pPr>
              <w:jc w:val="right"/>
            </w:pPr>
            <w: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r>
              <w:t> 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Výtvarná výchova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Pr="00FC3C06" w:rsidRDefault="001926D0" w:rsidP="001926D0">
            <w:pPr>
              <w:jc w:val="right"/>
            </w:pPr>
            <w:r w:rsidRPr="00FC3C06"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r>
              <w:t> 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Výchova ke zdraví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Pr="003136AD" w:rsidRDefault="001926D0" w:rsidP="001926D0">
            <w:pPr>
              <w:jc w:val="right"/>
            </w:pPr>
            <w:r w:rsidRPr="003136AD"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 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Tělesná výchova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Pr="00FC3C06" w:rsidRDefault="001926D0" w:rsidP="001926D0">
            <w:pPr>
              <w:jc w:val="right"/>
            </w:pPr>
            <w:r w:rsidRPr="00FC3C06"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r>
              <w:t> 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Default="001926D0" w:rsidP="001926D0">
            <w:r>
              <w:t>Pracovní výchova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Pr="003136AD" w:rsidRDefault="000A51BD" w:rsidP="001926D0">
            <w:pPr>
              <w:jc w:val="right"/>
            </w:pPr>
            <w: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6D0" w:rsidRPr="00707FF5" w:rsidRDefault="001926D0" w:rsidP="000A51BD">
            <w:pPr>
              <w:rPr>
                <w:vertAlign w:val="superscript"/>
              </w:rPr>
            </w:pPr>
            <w:r>
              <w:t xml:space="preserve">Disp. hod. VP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Default="000A51BD" w:rsidP="001926D0">
            <w:pPr>
              <w:jc w:val="right"/>
            </w:pPr>
            <w: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4</w:t>
            </w:r>
          </w:p>
        </w:tc>
      </w:tr>
      <w:tr w:rsidR="001926D0" w:rsidTr="000A51BD">
        <w:trPr>
          <w:trHeight w:val="402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  <w:r>
              <w:t>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26D0" w:rsidRDefault="001926D0" w:rsidP="001926D0">
            <w:pPr>
              <w:jc w:val="right"/>
            </w:pPr>
          </w:p>
        </w:tc>
      </w:tr>
    </w:tbl>
    <w:p w:rsidR="001926D0" w:rsidRDefault="001926D0" w:rsidP="001926D0"/>
    <w:p w:rsidR="001926D0" w:rsidRDefault="001926D0" w:rsidP="001926D0"/>
    <w:p w:rsidR="001926D0" w:rsidRDefault="001926D0" w:rsidP="001926D0">
      <w:pPr>
        <w:sectPr w:rsidR="001926D0" w:rsidSect="00CC4DB7">
          <w:headerReference w:type="default" r:id="rId6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bookmarkStart w:id="10" w:name="_GoBack"/>
      <w:bookmarkEnd w:id="10"/>
    </w:p>
    <w:p w:rsidR="006D37B9" w:rsidRDefault="006D37B9" w:rsidP="001926D0"/>
    <w:sectPr w:rsidR="006D37B9" w:rsidSect="001926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883" w:rsidRDefault="00740883">
      <w:r>
        <w:separator/>
      </w:r>
    </w:p>
  </w:endnote>
  <w:endnote w:type="continuationSeparator" w:id="0">
    <w:p w:rsidR="00740883" w:rsidRDefault="0074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883" w:rsidRDefault="00740883">
      <w:r>
        <w:separator/>
      </w:r>
    </w:p>
  </w:footnote>
  <w:footnote w:type="continuationSeparator" w:id="0">
    <w:p w:rsidR="00740883" w:rsidRDefault="0074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1F" w:rsidRPr="00510363" w:rsidRDefault="000A51BD" w:rsidP="00AB3550">
    <w:pPr>
      <w:pStyle w:val="Zpat"/>
      <w:tabs>
        <w:tab w:val="clear" w:pos="4536"/>
        <w:tab w:val="clear" w:pos="9072"/>
        <w:tab w:val="center" w:pos="7011"/>
        <w:tab w:val="right" w:pos="14022"/>
      </w:tabs>
      <w:rPr>
        <w:rStyle w:val="slostrnky"/>
        <w:sz w:val="20"/>
        <w:szCs w:val="20"/>
      </w:rPr>
    </w:pPr>
    <w:r w:rsidRPr="00510363">
      <w:rPr>
        <w:sz w:val="20"/>
        <w:szCs w:val="20"/>
      </w:rPr>
      <w:t xml:space="preserve">ZŠ Týn nad Vltavou, Malá Strana, </w:t>
    </w:r>
    <w:r w:rsidRPr="00510363">
      <w:rPr>
        <w:rStyle w:val="slostrnky"/>
        <w:sz w:val="20"/>
        <w:szCs w:val="20"/>
      </w:rPr>
      <w:t>Žižkova 285</w:t>
    </w:r>
    <w:r w:rsidRPr="00510363">
      <w:rPr>
        <w:sz w:val="20"/>
        <w:szCs w:val="20"/>
      </w:rPr>
      <w:tab/>
    </w:r>
    <w:r w:rsidRPr="00510363">
      <w:rPr>
        <w:rStyle w:val="slostrnky"/>
        <w:sz w:val="20"/>
        <w:szCs w:val="20"/>
      </w:rPr>
      <w:fldChar w:fldCharType="begin"/>
    </w:r>
    <w:r w:rsidRPr="00510363">
      <w:rPr>
        <w:rStyle w:val="slostrnky"/>
        <w:sz w:val="20"/>
        <w:szCs w:val="20"/>
      </w:rPr>
      <w:instrText xml:space="preserve"> PAGE </w:instrText>
    </w:r>
    <w:r w:rsidRPr="00510363">
      <w:rPr>
        <w:rStyle w:val="slostrnky"/>
        <w:sz w:val="20"/>
        <w:szCs w:val="20"/>
      </w:rPr>
      <w:fldChar w:fldCharType="separate"/>
    </w:r>
    <w:r w:rsidR="00FC3669">
      <w:rPr>
        <w:rStyle w:val="slostrnky"/>
        <w:noProof/>
        <w:sz w:val="20"/>
        <w:szCs w:val="20"/>
      </w:rPr>
      <w:t>2</w:t>
    </w:r>
    <w:r w:rsidRPr="00510363">
      <w:rPr>
        <w:rStyle w:val="slostrnky"/>
        <w:sz w:val="20"/>
        <w:szCs w:val="20"/>
      </w:rPr>
      <w:fldChar w:fldCharType="end"/>
    </w:r>
    <w:r w:rsidRPr="00510363">
      <w:rPr>
        <w:rStyle w:val="slostrnky"/>
        <w:sz w:val="20"/>
        <w:szCs w:val="20"/>
      </w:rPr>
      <w:tab/>
      <w:t>Školní vzdělávací program</w:t>
    </w:r>
  </w:p>
  <w:p w:rsidR="00B92B1F" w:rsidRPr="00510363" w:rsidRDefault="00740883" w:rsidP="00AB3550">
    <w:pPr>
      <w:pStyle w:val="Zpat"/>
      <w:tabs>
        <w:tab w:val="clear" w:pos="4536"/>
        <w:tab w:val="clear" w:pos="9072"/>
        <w:tab w:val="center" w:pos="7011"/>
        <w:tab w:val="right" w:pos="14022"/>
      </w:tabs>
      <w:rPr>
        <w:rStyle w:val="slostrnky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0"/>
    <w:rsid w:val="000A51BD"/>
    <w:rsid w:val="001926D0"/>
    <w:rsid w:val="00320DF7"/>
    <w:rsid w:val="006D37B9"/>
    <w:rsid w:val="00740883"/>
    <w:rsid w:val="00AB3D47"/>
    <w:rsid w:val="00B970A8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C29DD-DEFF-4B7A-9E0D-367A2816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6D0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92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926D0"/>
    <w:rPr>
      <w:rFonts w:eastAsia="Times New Roman"/>
      <w:lang w:eastAsia="cs-CZ"/>
    </w:rPr>
  </w:style>
  <w:style w:type="character" w:styleId="slostrnky">
    <w:name w:val="page number"/>
    <w:basedOn w:val="Standardnpsmoodstavce"/>
    <w:rsid w:val="001926D0"/>
  </w:style>
  <w:style w:type="paragraph" w:customStyle="1" w:styleId="Nadpis2">
    <w:name w:val="Nadpis_2"/>
    <w:basedOn w:val="Normln"/>
    <w:next w:val="Normln"/>
    <w:rsid w:val="001926D0"/>
    <w:pPr>
      <w:spacing w:line="360" w:lineRule="auto"/>
      <w:ind w:firstLine="284"/>
      <w:jc w:val="both"/>
    </w:pPr>
    <w:rPr>
      <w:b/>
      <w:i/>
      <w:cap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6D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3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D47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 Kubátová</cp:lastModifiedBy>
  <cp:revision>2</cp:revision>
  <cp:lastPrinted>2016-08-18T06:07:00Z</cp:lastPrinted>
  <dcterms:created xsi:type="dcterms:W3CDTF">2024-08-26T11:21:00Z</dcterms:created>
  <dcterms:modified xsi:type="dcterms:W3CDTF">2024-08-26T11:21:00Z</dcterms:modified>
</cp:coreProperties>
</file>